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B8C" w:rsidRPr="00A87E2B" w:rsidRDefault="00A87E2B">
      <w:pPr>
        <w:rPr>
          <w:b/>
          <w:sz w:val="28"/>
        </w:rPr>
      </w:pPr>
      <w:r w:rsidRPr="00A87E2B">
        <w:rPr>
          <w:b/>
          <w:sz w:val="28"/>
        </w:rPr>
        <w:t>Záznam z obhliadky lokalít pre výstavbu DI Žihadielko</w:t>
      </w:r>
      <w:r>
        <w:rPr>
          <w:b/>
          <w:sz w:val="28"/>
        </w:rPr>
        <w:t xml:space="preserve"> dňa 6.11.2018</w:t>
      </w:r>
    </w:p>
    <w:p w:rsidR="00A87E2B" w:rsidRDefault="00A87E2B">
      <w:r w:rsidRPr="00A87E2B">
        <w:rPr>
          <w:b/>
        </w:rPr>
        <w:t>Účastníci</w:t>
      </w:r>
      <w:r>
        <w:t xml:space="preserve">:  Mirka </w:t>
      </w:r>
      <w:proofErr w:type="spellStart"/>
      <w:r>
        <w:t>Kamenská</w:t>
      </w:r>
      <w:proofErr w:type="spellEnd"/>
      <w:r>
        <w:t xml:space="preserve">, Gabriela Tokárová, Anna </w:t>
      </w:r>
      <w:proofErr w:type="spellStart"/>
      <w:r>
        <w:t>Povinská</w:t>
      </w:r>
      <w:proofErr w:type="spellEnd"/>
      <w:r>
        <w:t xml:space="preserve">, Anton Jankovič, Peter </w:t>
      </w:r>
      <w:proofErr w:type="spellStart"/>
      <w:r>
        <w:t>Novanský</w:t>
      </w:r>
      <w:proofErr w:type="spellEnd"/>
      <w:r>
        <w:t>,  Ján Moravčík a Peter Rusnák, členovia OR Radvaň.</w:t>
      </w:r>
    </w:p>
    <w:p w:rsidR="00A87E2B" w:rsidRDefault="00A87E2B">
      <w:r>
        <w:t xml:space="preserve">Na základe e-mailovej komunikácie členov Občianskej rady Radvaň boli do užšieho výberu zaradené </w:t>
      </w:r>
      <w:proofErr w:type="spellStart"/>
      <w:r>
        <w:t>trilokality</w:t>
      </w:r>
      <w:proofErr w:type="spellEnd"/>
      <w:r>
        <w:t>, ktoré boli predmetom obhliadky priamo v teréne:</w:t>
      </w:r>
    </w:p>
    <w:p w:rsidR="00A87E2B" w:rsidRPr="00054EA6" w:rsidRDefault="00A87E2B">
      <w:pPr>
        <w:rPr>
          <w:rFonts w:cstheme="minorHAnsi"/>
          <w:b/>
          <w:sz w:val="24"/>
        </w:rPr>
      </w:pPr>
      <w:r w:rsidRPr="00054EA6">
        <w:rPr>
          <w:rFonts w:cstheme="minorHAnsi"/>
          <w:b/>
          <w:sz w:val="24"/>
        </w:rPr>
        <w:t>Lokalita č. 1 – Poľná ulica 13</w:t>
      </w:r>
      <w:r w:rsidR="00054EA6" w:rsidRPr="00054EA6">
        <w:rPr>
          <w:rFonts w:cstheme="minorHAnsi"/>
          <w:b/>
          <w:sz w:val="24"/>
        </w:rPr>
        <w:t xml:space="preserve">, </w:t>
      </w:r>
      <w:r w:rsidR="00054EA6" w:rsidRPr="00054EA6">
        <w:rPr>
          <w:rFonts w:cstheme="minorHAnsi"/>
          <w:sz w:val="24"/>
        </w:rPr>
        <w:t xml:space="preserve">číslo parcely </w:t>
      </w:r>
      <w:r w:rsidR="00054EA6" w:rsidRPr="00054EA6">
        <w:rPr>
          <w:rFonts w:cstheme="minorHAnsi"/>
          <w:b/>
          <w:sz w:val="24"/>
        </w:rPr>
        <w:t xml:space="preserve"> </w:t>
      </w:r>
      <w:r w:rsidR="00054EA6" w:rsidRPr="00054EA6">
        <w:rPr>
          <w:rFonts w:cstheme="minorHAnsi"/>
          <w:color w:val="222222"/>
          <w:sz w:val="24"/>
          <w:shd w:val="clear" w:color="auto" w:fill="FFFFFF"/>
        </w:rPr>
        <w:t xml:space="preserve">KN-C 2564 </w:t>
      </w:r>
      <w:proofErr w:type="spellStart"/>
      <w:r w:rsidR="00054EA6" w:rsidRPr="00054EA6">
        <w:rPr>
          <w:rFonts w:cstheme="minorHAnsi"/>
          <w:color w:val="222222"/>
          <w:sz w:val="24"/>
          <w:shd w:val="clear" w:color="auto" w:fill="FFFFFF"/>
        </w:rPr>
        <w:t>k.ú</w:t>
      </w:r>
      <w:proofErr w:type="spellEnd"/>
      <w:r w:rsidR="00054EA6" w:rsidRPr="00054EA6">
        <w:rPr>
          <w:rFonts w:cstheme="minorHAnsi"/>
          <w:color w:val="222222"/>
          <w:sz w:val="24"/>
          <w:shd w:val="clear" w:color="auto" w:fill="FFFFFF"/>
        </w:rPr>
        <w:t>. Radvaň</w:t>
      </w:r>
    </w:p>
    <w:p w:rsidR="00A87E2B" w:rsidRDefault="00A87E2B">
      <w:r>
        <w:t>Jedná sa o </w:t>
      </w:r>
      <w:proofErr w:type="spellStart"/>
      <w:r>
        <w:t>preluku</w:t>
      </w:r>
      <w:proofErr w:type="spellEnd"/>
      <w:r>
        <w:t xml:space="preserve"> medzi rodinnými domami mierne svahovi</w:t>
      </w:r>
      <w:r w:rsidR="00DA5B55">
        <w:t>t</w:t>
      </w:r>
      <w:r>
        <w:t xml:space="preserve">ú </w:t>
      </w:r>
      <w:r w:rsidR="00DA5B55">
        <w:t>,</w:t>
      </w:r>
      <w:r>
        <w:t>na ktorej sa nachádza jed</w:t>
      </w:r>
      <w:r w:rsidR="00DA5B55">
        <w:t>e</w:t>
      </w:r>
      <w:r>
        <w:t xml:space="preserve">n </w:t>
      </w:r>
      <w:proofErr w:type="spellStart"/>
      <w:r>
        <w:t>vzrastlý</w:t>
      </w:r>
      <w:proofErr w:type="spellEnd"/>
      <w:r>
        <w:t xml:space="preserve"> zdravý strom a jed</w:t>
      </w:r>
      <w:r w:rsidR="00DA5B55">
        <w:t>e</w:t>
      </w:r>
      <w:r>
        <w:t>n betónový stolnotenisový stôl</w:t>
      </w:r>
      <w:r w:rsidR="00DA5B55">
        <w:t>.</w:t>
      </w:r>
    </w:p>
    <w:p w:rsidR="00DA5B55" w:rsidRDefault="00DA5B55">
      <w:r>
        <w:rPr>
          <w:noProof/>
          <w:lang w:eastAsia="sk-SK"/>
        </w:rPr>
        <w:drawing>
          <wp:inline distT="0" distB="0" distL="0" distR="0">
            <wp:extent cx="5540984" cy="5254634"/>
            <wp:effectExtent l="0" t="152400" r="0" b="117466"/>
            <wp:docPr id="1" name="Obrázek 0" descr="Poľná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ľná 13.jpg"/>
                    <pic:cNvPicPr/>
                  </pic:nvPicPr>
                  <pic:blipFill>
                    <a:blip r:embed="rId5" cstate="print"/>
                    <a:srcRect r="209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4581" cy="525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B55" w:rsidRDefault="00DA5B55">
      <w:pPr>
        <w:rPr>
          <w:b/>
        </w:rPr>
      </w:pPr>
      <w:r w:rsidRPr="00DA5B55">
        <w:rPr>
          <w:b/>
        </w:rPr>
        <w:t>Vyhodnotenie</w:t>
      </w:r>
      <w:r>
        <w:rPr>
          <w:b/>
        </w:rPr>
        <w:t>:</w:t>
      </w:r>
    </w:p>
    <w:p w:rsidR="00A87E2B" w:rsidRDefault="00DA5B55">
      <w:r w:rsidRPr="00DA5B55">
        <w:rPr>
          <w:b/>
        </w:rPr>
        <w:t xml:space="preserve"> </w:t>
      </w:r>
      <w:r>
        <w:rPr>
          <w:b/>
        </w:rPr>
        <w:t>R</w:t>
      </w:r>
      <w:r w:rsidRPr="00DA5B55">
        <w:rPr>
          <w:b/>
        </w:rPr>
        <w:t>iziká</w:t>
      </w:r>
      <w:r>
        <w:t xml:space="preserve"> realizácie spočívajú v možnosti ponechania stromu , v tesných rozmeroch a svahovitosti pozemku, neznalosti či sú tam siete a v prístupe ťažkou technikou.</w:t>
      </w:r>
    </w:p>
    <w:p w:rsidR="00DA5B55" w:rsidRDefault="00DA5B55">
      <w:r w:rsidRPr="00775F85">
        <w:rPr>
          <w:b/>
        </w:rPr>
        <w:t>Výhody</w:t>
      </w:r>
      <w:r>
        <w:t xml:space="preserve"> spočívajú v dostatočnom kapacitnom zázemí vzhľadom aj k navrhovanému zrušeniu DI Poľná 7-9</w:t>
      </w:r>
    </w:p>
    <w:p w:rsidR="00DA5B55" w:rsidRPr="00054EA6" w:rsidRDefault="00DA5B55">
      <w:pPr>
        <w:rPr>
          <w:rFonts w:cstheme="minorHAnsi"/>
          <w:sz w:val="24"/>
        </w:rPr>
      </w:pPr>
      <w:r w:rsidRPr="00054EA6">
        <w:rPr>
          <w:rFonts w:cstheme="minorHAnsi"/>
          <w:b/>
          <w:sz w:val="24"/>
        </w:rPr>
        <w:lastRenderedPageBreak/>
        <w:t>Lokalita 2 – Radvanská</w:t>
      </w:r>
      <w:r w:rsidR="00054EA6" w:rsidRPr="00054EA6">
        <w:rPr>
          <w:rFonts w:cstheme="minorHAnsi"/>
          <w:sz w:val="24"/>
        </w:rPr>
        <w:t>, číslo parcely 3371/17</w:t>
      </w:r>
      <w:r w:rsidR="00054EA6" w:rsidRPr="00054EA6">
        <w:rPr>
          <w:rFonts w:cstheme="minorHAnsi"/>
          <w:color w:val="222222"/>
          <w:sz w:val="24"/>
          <w:shd w:val="clear" w:color="auto" w:fill="FFFFFF"/>
        </w:rPr>
        <w:t>k.ú. Radvaň</w:t>
      </w:r>
    </w:p>
    <w:p w:rsidR="006A7D12" w:rsidRDefault="00DA5B55">
      <w:r>
        <w:t xml:space="preserve">Je t plocha súčasného veľmi nekoncepčne riešeného ihriska s niekoľkými novými prvkami. Celá asfaltová plocha tohto areálu je veľmi zdevastovaná a vyžaduje si zásadnú rekonštrukciu a aj </w:t>
      </w:r>
      <w:proofErr w:type="spellStart"/>
      <w:r>
        <w:t>estetizáciu</w:t>
      </w:r>
      <w:proofErr w:type="spellEnd"/>
      <w:r>
        <w:t xml:space="preserve"> a </w:t>
      </w:r>
      <w:proofErr w:type="spellStart"/>
      <w:r>
        <w:t>dokompletovanie</w:t>
      </w:r>
      <w:proofErr w:type="spellEnd"/>
      <w:r>
        <w:t>.</w:t>
      </w:r>
    </w:p>
    <w:p w:rsidR="006A7D12" w:rsidRDefault="006A7D1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6378611" cy="4784288"/>
            <wp:effectExtent l="0" t="800100" r="0" b="778312"/>
            <wp:docPr id="3" name="Obrázek 2" descr="Radvans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vanská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2110" cy="478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D12" w:rsidRDefault="006A7D12" w:rsidP="006A7D12">
      <w:pPr>
        <w:rPr>
          <w:b/>
        </w:rPr>
      </w:pPr>
      <w:r w:rsidRPr="00DA5B55">
        <w:rPr>
          <w:b/>
        </w:rPr>
        <w:t>Vyhodnotenie</w:t>
      </w:r>
      <w:r>
        <w:rPr>
          <w:b/>
        </w:rPr>
        <w:t>:</w:t>
      </w:r>
    </w:p>
    <w:p w:rsidR="006A7D12" w:rsidRDefault="006A7D12" w:rsidP="006A7D12">
      <w:r w:rsidRPr="00DA5B55">
        <w:rPr>
          <w:b/>
        </w:rPr>
        <w:t xml:space="preserve"> </w:t>
      </w:r>
      <w:r>
        <w:rPr>
          <w:b/>
        </w:rPr>
        <w:t>R</w:t>
      </w:r>
      <w:r w:rsidRPr="00DA5B55">
        <w:rPr>
          <w:b/>
        </w:rPr>
        <w:t>iziká</w:t>
      </w:r>
      <w:r>
        <w:t xml:space="preserve"> realizácie spočívajú v neznalosti vedenia inžinierskych sieti a v</w:t>
      </w:r>
      <w:r w:rsidR="00775F85">
        <w:t> možnosti navýšenia nákladov z dôvodov potreby</w:t>
      </w:r>
      <w:r>
        <w:t xml:space="preserve"> kompletnej rekonštrukcie betónovej plochy s asfaltom. </w:t>
      </w:r>
    </w:p>
    <w:p w:rsidR="006A7D12" w:rsidRDefault="006A7D12" w:rsidP="006A7D12">
      <w:r w:rsidRPr="006A7D12">
        <w:rPr>
          <w:b/>
        </w:rPr>
        <w:t xml:space="preserve">Výhody </w:t>
      </w:r>
      <w:r>
        <w:t xml:space="preserve">spočívajú v najlepšom kapacitnom zázemí, blízkosťou k novému </w:t>
      </w:r>
      <w:proofErr w:type="spellStart"/>
      <w:r>
        <w:t>Lidlu</w:t>
      </w:r>
      <w:proofErr w:type="spellEnd"/>
      <w:r>
        <w:t xml:space="preserve"> (na pešej trase k nemu) a dobrej dopravne dostupnosti ťažkou technikou. Realizácia prispeje aj k celkovej </w:t>
      </w:r>
      <w:proofErr w:type="spellStart"/>
      <w:r>
        <w:t>estetizácii</w:t>
      </w:r>
      <w:proofErr w:type="spellEnd"/>
      <w:r>
        <w:t xml:space="preserve"> </w:t>
      </w:r>
      <w:proofErr w:type="spellStart"/>
      <w:r>
        <w:t>tzejto</w:t>
      </w:r>
      <w:proofErr w:type="spellEnd"/>
      <w:r>
        <w:t xml:space="preserve"> plochy a skvalitneniu služieb pre deti.</w:t>
      </w:r>
    </w:p>
    <w:p w:rsidR="006A7D12" w:rsidRPr="007965A7" w:rsidRDefault="006A7D12" w:rsidP="006A7D12">
      <w:pPr>
        <w:rPr>
          <w:rFonts w:cstheme="minorHAnsi"/>
          <w:b/>
          <w:sz w:val="24"/>
        </w:rPr>
      </w:pPr>
      <w:r w:rsidRPr="007965A7">
        <w:rPr>
          <w:rFonts w:cstheme="minorHAnsi"/>
          <w:b/>
          <w:sz w:val="24"/>
        </w:rPr>
        <w:lastRenderedPageBreak/>
        <w:t>Lokalita 3 – Svah pod Bernolákovou</w:t>
      </w:r>
      <w:r w:rsidR="007965A7" w:rsidRPr="007965A7">
        <w:rPr>
          <w:rFonts w:cstheme="minorHAnsi"/>
          <w:b/>
          <w:sz w:val="24"/>
        </w:rPr>
        <w:t xml:space="preserve">, </w:t>
      </w:r>
      <w:r w:rsidR="007965A7" w:rsidRPr="007965A7">
        <w:rPr>
          <w:rFonts w:cstheme="minorHAnsi"/>
          <w:sz w:val="24"/>
        </w:rPr>
        <w:t>číslo parcely</w:t>
      </w:r>
      <w:r w:rsidR="007965A7" w:rsidRPr="007965A7">
        <w:rPr>
          <w:rFonts w:cstheme="minorHAnsi"/>
          <w:b/>
          <w:sz w:val="24"/>
        </w:rPr>
        <w:t xml:space="preserve"> </w:t>
      </w:r>
      <w:r w:rsidR="007965A7" w:rsidRPr="007965A7">
        <w:rPr>
          <w:rFonts w:cstheme="minorHAnsi"/>
          <w:color w:val="222222"/>
          <w:sz w:val="24"/>
          <w:shd w:val="clear" w:color="auto" w:fill="FFFFFF"/>
        </w:rPr>
        <w:t xml:space="preserve">3354/420 </w:t>
      </w:r>
      <w:proofErr w:type="spellStart"/>
      <w:r w:rsidR="007965A7" w:rsidRPr="007965A7">
        <w:rPr>
          <w:rFonts w:cstheme="minorHAnsi"/>
          <w:color w:val="222222"/>
          <w:sz w:val="24"/>
          <w:shd w:val="clear" w:color="auto" w:fill="FFFFFF"/>
        </w:rPr>
        <w:t>k.ú</w:t>
      </w:r>
      <w:proofErr w:type="spellEnd"/>
      <w:r w:rsidR="007965A7" w:rsidRPr="007965A7">
        <w:rPr>
          <w:rFonts w:cstheme="minorHAnsi"/>
          <w:color w:val="222222"/>
          <w:sz w:val="24"/>
          <w:shd w:val="clear" w:color="auto" w:fill="FFFFFF"/>
        </w:rPr>
        <w:t>. Radvaň</w:t>
      </w:r>
    </w:p>
    <w:p w:rsidR="006A7D12" w:rsidRDefault="006A7D12" w:rsidP="006A7D12">
      <w:r>
        <w:t xml:space="preserve">Je to mierne svahovitá trávnatá plocha súčasne využívaná ako odpočinková plocha s výbehom pre </w:t>
      </w:r>
      <w:proofErr w:type="spellStart"/>
      <w:r>
        <w:t>psíčkarov</w:t>
      </w:r>
      <w:proofErr w:type="spellEnd"/>
      <w:r>
        <w:t xml:space="preserve">. V zime </w:t>
      </w:r>
      <w:r w:rsidR="00124850">
        <w:t>je na plochu dojazd sá</w:t>
      </w:r>
      <w:r>
        <w:t>nkujúcich sa detí.</w:t>
      </w:r>
    </w:p>
    <w:p w:rsidR="00775F85" w:rsidRDefault="00775F85" w:rsidP="006A7D12">
      <w:r>
        <w:rPr>
          <w:noProof/>
          <w:lang w:eastAsia="sk-SK"/>
        </w:rPr>
        <w:drawing>
          <wp:inline distT="0" distB="0" distL="0" distR="0">
            <wp:extent cx="6120130" cy="4590415"/>
            <wp:effectExtent l="0" t="762000" r="0" b="743585"/>
            <wp:docPr id="4" name="Obrázek 3" descr="Bernol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nolá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85" w:rsidRDefault="00775F85" w:rsidP="00775F85">
      <w:pPr>
        <w:rPr>
          <w:b/>
        </w:rPr>
      </w:pPr>
      <w:r w:rsidRPr="00DA5B55">
        <w:rPr>
          <w:b/>
        </w:rPr>
        <w:t>Vyhodnotenie</w:t>
      </w:r>
      <w:r>
        <w:rPr>
          <w:b/>
        </w:rPr>
        <w:t>:</w:t>
      </w:r>
    </w:p>
    <w:p w:rsidR="00775F85" w:rsidRPr="00775F85" w:rsidRDefault="00775F85" w:rsidP="00775F85">
      <w:pPr>
        <w:rPr>
          <w:b/>
        </w:rPr>
      </w:pPr>
      <w:r>
        <w:rPr>
          <w:b/>
        </w:rPr>
        <w:t xml:space="preserve">Nevýhodou </w:t>
      </w:r>
      <w:r>
        <w:t>tejto lokality je jeho okrajová poloha nedostatočné kapacitné  zázemie a blízkosť veľk</w:t>
      </w:r>
      <w:r w:rsidR="007965A7">
        <w:t>é</w:t>
      </w:r>
      <w:r>
        <w:t>ho detského ihriska na Radvanskej (150m) a ihrísk v dvoch materských škôlkach. Krížia sa tu viaceré záujmy, ktoré by bolo potrebné koncepčne doriešiť  (svah na sánkovanie, odpočinková plocha pri cyklotrase a zberná nádrž na dažďovú vodu).Rizikom je aj neznalosť vedenia inžinierskych sieti</w:t>
      </w:r>
      <w:r w:rsidR="007965A7">
        <w:t xml:space="preserve"> a aj vlastníckych vzťahov</w:t>
      </w:r>
      <w:r>
        <w:t>.</w:t>
      </w:r>
    </w:p>
    <w:p w:rsidR="00775F85" w:rsidRDefault="00775F85" w:rsidP="00775F85">
      <w:r w:rsidRPr="00775F85">
        <w:rPr>
          <w:b/>
        </w:rPr>
        <w:t xml:space="preserve">Výhody </w:t>
      </w:r>
      <w:r>
        <w:t>spočívajú v dobrej dostupnosti ťažkou technikou</w:t>
      </w:r>
    </w:p>
    <w:p w:rsidR="006A7D12" w:rsidRDefault="006A7D12">
      <w:pPr>
        <w:rPr>
          <w:noProof/>
          <w:lang w:eastAsia="sk-SK"/>
        </w:rPr>
      </w:pPr>
    </w:p>
    <w:p w:rsidR="006A7D12" w:rsidRDefault="00124850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Závery boli prerokované na Občianskej rad dňa 6.11. s nasledovným výsledkom:</w:t>
      </w:r>
    </w:p>
    <w:p w:rsidR="00124850" w:rsidRDefault="00124850">
      <w:pPr>
        <w:rPr>
          <w:noProof/>
          <w:lang w:eastAsia="sk-SK"/>
        </w:rPr>
      </w:pPr>
      <w:r>
        <w:rPr>
          <w:noProof/>
          <w:lang w:eastAsia="sk-SK"/>
        </w:rPr>
        <w:t>Ukazuje sa že vo všetkých lokalitách je nevyhnutné overenie vedenia inžinierskych sieti a preto OR ako prioritný ukazovateľ zvolila dostatočné kapacitné zázemie a vysoký dopyt po tejto službe. Preto stanovila nasledovné poradie d</w:t>
      </w:r>
      <w:r w:rsidR="00B24BC2">
        <w:rPr>
          <w:noProof/>
          <w:lang w:eastAsia="sk-SK"/>
        </w:rPr>
        <w:t>,</w:t>
      </w:r>
      <w:r>
        <w:rPr>
          <w:noProof/>
          <w:lang w:eastAsia="sk-SK"/>
        </w:rPr>
        <w:t>ležitosti výstavby detského ihriska Žihadielko:</w:t>
      </w:r>
    </w:p>
    <w:p w:rsidR="00124850" w:rsidRPr="007965A7" w:rsidRDefault="00124850" w:rsidP="00124850">
      <w:pPr>
        <w:pStyle w:val="Odstavecseseznamem"/>
        <w:numPr>
          <w:ilvl w:val="0"/>
          <w:numId w:val="1"/>
        </w:numPr>
        <w:rPr>
          <w:b/>
          <w:noProof/>
          <w:lang w:eastAsia="sk-SK"/>
        </w:rPr>
      </w:pPr>
      <w:r w:rsidRPr="007965A7">
        <w:rPr>
          <w:b/>
          <w:noProof/>
          <w:lang w:eastAsia="sk-SK"/>
        </w:rPr>
        <w:t>Radvanská ulica – vo vnútrobloku pod školským areálom</w:t>
      </w:r>
      <w:r w:rsidR="007965A7">
        <w:rPr>
          <w:b/>
          <w:noProof/>
          <w:lang w:eastAsia="sk-SK"/>
        </w:rPr>
        <w:t>,</w:t>
      </w:r>
      <w:r w:rsidR="007965A7" w:rsidRPr="007965A7">
        <w:rPr>
          <w:b/>
          <w:noProof/>
          <w:lang w:eastAsia="sk-SK"/>
        </w:rPr>
        <w:t xml:space="preserve"> p.č. 3371/17</w:t>
      </w:r>
    </w:p>
    <w:p w:rsidR="00124850" w:rsidRDefault="00124850" w:rsidP="00124850">
      <w:pPr>
        <w:pStyle w:val="Odstavecseseznamem"/>
        <w:numPr>
          <w:ilvl w:val="0"/>
          <w:numId w:val="1"/>
        </w:numPr>
        <w:rPr>
          <w:noProof/>
          <w:lang w:eastAsia="sk-SK"/>
        </w:rPr>
      </w:pPr>
      <w:r>
        <w:rPr>
          <w:noProof/>
          <w:lang w:eastAsia="sk-SK"/>
        </w:rPr>
        <w:t>Poľná ulica 13 – v preluke medzi rodinnými domami</w:t>
      </w:r>
    </w:p>
    <w:p w:rsidR="00124850" w:rsidRDefault="00124850" w:rsidP="00124850">
      <w:pPr>
        <w:pStyle w:val="Odstavecseseznamem"/>
        <w:numPr>
          <w:ilvl w:val="0"/>
          <w:numId w:val="1"/>
        </w:numPr>
        <w:rPr>
          <w:noProof/>
          <w:lang w:eastAsia="sk-SK"/>
        </w:rPr>
      </w:pPr>
      <w:r>
        <w:rPr>
          <w:noProof/>
          <w:lang w:eastAsia="sk-SK"/>
        </w:rPr>
        <w:t xml:space="preserve">Pod svahom Bernolákovej ulice </w:t>
      </w:r>
    </w:p>
    <w:p w:rsidR="00B24BC2" w:rsidRDefault="00B24BC2" w:rsidP="00B24BC2">
      <w:pPr>
        <w:rPr>
          <w:noProof/>
          <w:lang w:eastAsia="sk-SK"/>
        </w:rPr>
      </w:pPr>
      <w:r>
        <w:rPr>
          <w:noProof/>
          <w:lang w:eastAsia="sk-SK"/>
        </w:rPr>
        <w:t xml:space="preserve">Po konzultácii s pani Šmidekovou bolo upustené od výstavy ihriska na Poľnej </w:t>
      </w:r>
      <w:r w:rsidR="007965A7">
        <w:rPr>
          <w:noProof/>
          <w:lang w:eastAsia="sk-SK"/>
        </w:rPr>
        <w:t xml:space="preserve">vzhľadom nedostupnosti plochy </w:t>
      </w:r>
      <w:r>
        <w:rPr>
          <w:noProof/>
          <w:lang w:eastAsia="sk-SK"/>
        </w:rPr>
        <w:t>a prioritou ostáva výstavba v lokalite Radvanská a ako náhradné riešenie – Bernolákova pod svahom</w:t>
      </w:r>
    </w:p>
    <w:p w:rsidR="0012042D" w:rsidRDefault="0012042D" w:rsidP="0012042D">
      <w:pPr>
        <w:rPr>
          <w:noProof/>
          <w:lang w:eastAsia="sk-SK"/>
        </w:rPr>
      </w:pPr>
      <w:r>
        <w:rPr>
          <w:noProof/>
          <w:lang w:eastAsia="sk-SK"/>
        </w:rPr>
        <w:t xml:space="preserve">Určite je možné na ploche areálu DI na Radvanskej umiestniť žihadielko tak </w:t>
      </w:r>
      <w:r w:rsidR="00B24BC2">
        <w:rPr>
          <w:noProof/>
          <w:lang w:eastAsia="sk-SK"/>
        </w:rPr>
        <w:t>,</w:t>
      </w:r>
      <w:r>
        <w:rPr>
          <w:noProof/>
          <w:lang w:eastAsia="sk-SK"/>
        </w:rPr>
        <w:t xml:space="preserve">aby sa vyhlo vedeniu inžinierskych sieti, </w:t>
      </w:r>
      <w:r w:rsidR="00C824DA">
        <w:rPr>
          <w:noProof/>
          <w:lang w:eastAsia="sk-SK"/>
        </w:rPr>
        <w:t>k</w:t>
      </w:r>
      <w:r>
        <w:rPr>
          <w:noProof/>
          <w:lang w:eastAsia="sk-SK"/>
        </w:rPr>
        <w:t> tomu je však potrebné ich zameranie. Ukážka niekolkých možných alertntív  lokalizácie ihriska Žihadielko:</w:t>
      </w:r>
    </w:p>
    <w:p w:rsidR="00B24BC2" w:rsidRDefault="0012042D" w:rsidP="0012042D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854760" cy="1603169"/>
            <wp:effectExtent l="19050" t="0" r="0" b="0"/>
            <wp:docPr id="5" name="Obrázek 4" descr="radvanská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vanská (2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439" cy="160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86">
        <w:rPr>
          <w:noProof/>
          <w:lang w:eastAsia="sk-SK"/>
        </w:rPr>
        <w:t xml:space="preserve">   </w:t>
      </w:r>
      <w:r w:rsidR="00F54C45">
        <w:rPr>
          <w:noProof/>
          <w:lang w:eastAsia="sk-SK"/>
        </w:rPr>
        <w:drawing>
          <wp:inline distT="0" distB="0" distL="0" distR="0">
            <wp:extent cx="2040091" cy="1603169"/>
            <wp:effectExtent l="19050" t="0" r="0" b="0"/>
            <wp:docPr id="10" name="Obrázek 6" descr="radvanská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vanská1 (2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451" cy="16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86">
        <w:rPr>
          <w:noProof/>
          <w:lang w:eastAsia="sk-SK"/>
        </w:rPr>
        <w:drawing>
          <wp:inline distT="0" distB="0" distL="0" distR="0">
            <wp:extent cx="1736615" cy="1612090"/>
            <wp:effectExtent l="19050" t="0" r="0" b="0"/>
            <wp:docPr id="6" name="Obrázek 5" descr="radvanská2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vanská2a (2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942" cy="16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86">
        <w:rPr>
          <w:noProof/>
          <w:lang w:eastAsia="sk-SK"/>
        </w:rPr>
        <w:t xml:space="preserve">  </w:t>
      </w:r>
    </w:p>
    <w:p w:rsidR="00B24BC2" w:rsidRDefault="008519E2" w:rsidP="0012042D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091815" cy="3918585"/>
            <wp:effectExtent l="19050" t="0" r="0" b="0"/>
            <wp:wrapSquare wrapText="bothSides"/>
            <wp:docPr id="2" name="Obrázek 1" descr="mapka požiadavie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požiadaviek 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BC2">
        <w:rPr>
          <w:noProof/>
          <w:lang w:eastAsia="sk-SK"/>
        </w:rPr>
        <w:t>A na záver ešte schválený rozvojový program Radvane v roku 2017:</w:t>
      </w:r>
    </w:p>
    <w:p w:rsidR="00B24BC2" w:rsidRDefault="00B24BC2" w:rsidP="00F54C45">
      <w:pPr>
        <w:pStyle w:val="Bezmezer"/>
      </w:pPr>
    </w:p>
    <w:p w:rsidR="008519E2" w:rsidRDefault="008519E2" w:rsidP="00F54C45">
      <w:pPr>
        <w:pStyle w:val="Bezmezer"/>
      </w:pPr>
      <w:r>
        <w:t xml:space="preserve"> </w:t>
      </w:r>
    </w:p>
    <w:p w:rsidR="00DA5B55" w:rsidRDefault="00B24BC2" w:rsidP="00F54C45">
      <w:pPr>
        <w:pStyle w:val="Bezmezer"/>
      </w:pPr>
      <w:r>
        <w:t xml:space="preserve">Z neho je zrejmé, že v lokalite pod Svahom Bernolákovej bude potrebné </w:t>
      </w:r>
      <w:r w:rsidR="00A01E44">
        <w:t>u</w:t>
      </w:r>
      <w:r>
        <w:t xml:space="preserve">robiť štúdiu, ktorá zohľadní dojazd sánkujúcich sa detí, ako aj vedenie pripravovanej cyklotrasy, ale aj navrhovanú relaxačnú oddychovú zónu s parčíkom a jazierkom </w:t>
      </w:r>
      <w:r w:rsidR="00A01E44">
        <w:t xml:space="preserve">ako odpočinkové miesto na cyklistickej </w:t>
      </w:r>
      <w:proofErr w:type="spellStart"/>
      <w:r w:rsidR="00A01E44">
        <w:t>radiále</w:t>
      </w:r>
      <w:proofErr w:type="spellEnd"/>
      <w:r w:rsidR="00A01E44">
        <w:t xml:space="preserve"> smerom na Zvolen.</w:t>
      </w: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</w:p>
    <w:p w:rsidR="00A01E44" w:rsidRDefault="00A01E44" w:rsidP="00F54C45">
      <w:pPr>
        <w:pStyle w:val="Bezmezer"/>
      </w:pPr>
      <w:r>
        <w:t>OR Radvaň , v Banskej Bystrici 8.11. 2018</w:t>
      </w:r>
    </w:p>
    <w:sectPr w:rsidR="00A01E44" w:rsidSect="002C0B8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06D19"/>
    <w:multiLevelType w:val="hybridMultilevel"/>
    <w:tmpl w:val="CA3AA2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A87E2B"/>
    <w:rsid w:val="00054EA6"/>
    <w:rsid w:val="000B1D86"/>
    <w:rsid w:val="0012042D"/>
    <w:rsid w:val="00124850"/>
    <w:rsid w:val="00244248"/>
    <w:rsid w:val="002C0B8C"/>
    <w:rsid w:val="002F7715"/>
    <w:rsid w:val="006A7D12"/>
    <w:rsid w:val="00775F85"/>
    <w:rsid w:val="007965A7"/>
    <w:rsid w:val="008519E2"/>
    <w:rsid w:val="00952647"/>
    <w:rsid w:val="00A01E44"/>
    <w:rsid w:val="00A87E2B"/>
    <w:rsid w:val="00B24BC2"/>
    <w:rsid w:val="00B32FBB"/>
    <w:rsid w:val="00C824DA"/>
    <w:rsid w:val="00CB449F"/>
    <w:rsid w:val="00DA5B55"/>
    <w:rsid w:val="00F54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0B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24850"/>
    <w:pPr>
      <w:ind w:left="720"/>
      <w:contextualSpacing/>
    </w:pPr>
  </w:style>
  <w:style w:type="paragraph" w:styleId="Bezmezer">
    <w:name w:val="No Spacing"/>
    <w:uiPriority w:val="1"/>
    <w:qFormat/>
    <w:rsid w:val="000B1D8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2018-11-13T07:37:00Z</dcterms:created>
  <dcterms:modified xsi:type="dcterms:W3CDTF">2018-11-13T07:47:00Z</dcterms:modified>
</cp:coreProperties>
</file>